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AC" w:rsidRPr="00F95EAC" w:rsidRDefault="00F95EAC" w:rsidP="00F95EA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95EAC">
        <w:rPr>
          <w:rFonts w:ascii="Times New Roman" w:hAnsi="Times New Roman" w:cs="Times New Roman"/>
          <w:b/>
          <w:i/>
          <w:sz w:val="24"/>
          <w:szCs w:val="24"/>
        </w:rPr>
        <w:t xml:space="preserve">О.В. </w:t>
      </w:r>
      <w:proofErr w:type="spellStart"/>
      <w:r w:rsidRPr="00F95EAC">
        <w:rPr>
          <w:rFonts w:ascii="Times New Roman" w:hAnsi="Times New Roman" w:cs="Times New Roman"/>
          <w:b/>
          <w:i/>
          <w:sz w:val="24"/>
          <w:szCs w:val="24"/>
        </w:rPr>
        <w:t>Змеева</w:t>
      </w:r>
      <w:proofErr w:type="spellEnd"/>
    </w:p>
    <w:p w:rsidR="00F95EAC" w:rsidRPr="00F95EAC" w:rsidRDefault="00F95EAC" w:rsidP="00F95EAC">
      <w:pPr>
        <w:spacing w:after="0"/>
        <w:jc w:val="center"/>
        <w:rPr>
          <w:rFonts w:ascii="Times New Roman" w:hAnsi="Times New Roman" w:cs="Times New Roman"/>
          <w:i/>
        </w:rPr>
      </w:pPr>
      <w:r w:rsidRPr="00F95EAC">
        <w:rPr>
          <w:rFonts w:ascii="Times New Roman" w:hAnsi="Times New Roman" w:cs="Times New Roman"/>
          <w:i/>
        </w:rPr>
        <w:t xml:space="preserve">Кандидат </w:t>
      </w:r>
      <w:proofErr w:type="spellStart"/>
      <w:r w:rsidRPr="00F95EAC">
        <w:rPr>
          <w:rFonts w:ascii="Times New Roman" w:hAnsi="Times New Roman" w:cs="Times New Roman"/>
          <w:i/>
        </w:rPr>
        <w:t>истор</w:t>
      </w:r>
      <w:proofErr w:type="spellEnd"/>
      <w:r w:rsidRPr="00F95EAC">
        <w:rPr>
          <w:rFonts w:ascii="Times New Roman" w:hAnsi="Times New Roman" w:cs="Times New Roman"/>
          <w:i/>
        </w:rPr>
        <w:t xml:space="preserve">. наук, старший научный сотрудник Центра гуманитарных проблем </w:t>
      </w:r>
      <w:proofErr w:type="gramStart"/>
      <w:r w:rsidRPr="00F95EAC">
        <w:rPr>
          <w:rFonts w:ascii="Times New Roman" w:hAnsi="Times New Roman" w:cs="Times New Roman"/>
          <w:i/>
        </w:rPr>
        <w:t>Баренц-региона</w:t>
      </w:r>
      <w:proofErr w:type="gramEnd"/>
      <w:r w:rsidRPr="00F95EAC">
        <w:rPr>
          <w:rFonts w:ascii="Times New Roman" w:hAnsi="Times New Roman" w:cs="Times New Roman"/>
          <w:i/>
        </w:rPr>
        <w:t xml:space="preserve"> – Филиала Федерального государственного бюджетного учреждения науки Федерального исследовательского центра «Кол</w:t>
      </w:r>
      <w:r>
        <w:rPr>
          <w:rFonts w:ascii="Times New Roman" w:hAnsi="Times New Roman" w:cs="Times New Roman"/>
          <w:i/>
        </w:rPr>
        <w:t>ьский научный центр Российской Академии наук», Апатиты</w:t>
      </w:r>
    </w:p>
    <w:p w:rsidR="00F95EAC" w:rsidRPr="00F95EAC" w:rsidRDefault="00F95EAC" w:rsidP="00F95EAC">
      <w:pPr>
        <w:jc w:val="center"/>
        <w:rPr>
          <w:rFonts w:ascii="Times New Roman" w:hAnsi="Times New Roman" w:cs="Times New Roman"/>
        </w:rPr>
      </w:pPr>
      <w:hyperlink r:id="rId7" w:history="1">
        <w:r w:rsidRPr="004D59BF">
          <w:rPr>
            <w:rStyle w:val="a3"/>
            <w:rFonts w:ascii="Times New Roman" w:hAnsi="Times New Roman" w:cs="Times New Roman"/>
          </w:rPr>
          <w:t>Zmeyeva@rambler.ru</w:t>
        </w:r>
      </w:hyperlink>
      <w:r>
        <w:rPr>
          <w:rFonts w:ascii="Times New Roman" w:hAnsi="Times New Roman" w:cs="Times New Roman"/>
        </w:rPr>
        <w:t xml:space="preserve"> </w:t>
      </w:r>
    </w:p>
    <w:p w:rsidR="00F95EAC" w:rsidRPr="00F95EAC" w:rsidRDefault="00F95EAC" w:rsidP="00F95E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Геолог, историк, этнограф: </w:t>
      </w:r>
      <w:r w:rsidRPr="00F95EAC">
        <w:rPr>
          <w:rFonts w:ascii="Times New Roman" w:hAnsi="Times New Roman" w:cs="Times New Roman"/>
          <w:b/>
        </w:rPr>
        <w:t>А. Е. Ферсман в Хибинах (к 100-летию первой поездки академика на Кольский полуостров)</w:t>
      </w:r>
    </w:p>
    <w:p w:rsidR="00F95EAC" w:rsidRPr="00F95EAC" w:rsidRDefault="00F95EAC" w:rsidP="00F95EA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95EAC">
        <w:rPr>
          <w:rFonts w:ascii="Times New Roman" w:hAnsi="Times New Roman" w:cs="Times New Roman"/>
        </w:rPr>
        <w:t>Освоение Хибин – самого крупного горного массива на Кольском полуострове, как известно, началось с геологических экспедиций. То есть до начала крупных промышленных работ в Хибинах, люди в Центральной части Кольского полуострова появлялись только в пери</w:t>
      </w:r>
      <w:r>
        <w:rPr>
          <w:rFonts w:ascii="Times New Roman" w:hAnsi="Times New Roman" w:cs="Times New Roman"/>
        </w:rPr>
        <w:t xml:space="preserve">од полевых сезонов. Это время, </w:t>
      </w:r>
      <w:r w:rsidRPr="00F95EAC">
        <w:rPr>
          <w:rFonts w:ascii="Times New Roman" w:hAnsi="Times New Roman" w:cs="Times New Roman"/>
        </w:rPr>
        <w:t>1920-е гг., еще н</w:t>
      </w:r>
      <w:r>
        <w:rPr>
          <w:rFonts w:ascii="Times New Roman" w:hAnsi="Times New Roman" w:cs="Times New Roman"/>
        </w:rPr>
        <w:t>азывают «десятилетием палаток».</w:t>
      </w:r>
    </w:p>
    <w:p w:rsidR="00347C28" w:rsidRPr="00F95EAC" w:rsidRDefault="00F95EAC" w:rsidP="00F95EA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95EAC">
        <w:rPr>
          <w:rFonts w:ascii="Times New Roman" w:hAnsi="Times New Roman" w:cs="Times New Roman"/>
        </w:rPr>
        <w:t>Акад</w:t>
      </w:r>
      <w:r>
        <w:rPr>
          <w:rFonts w:ascii="Times New Roman" w:hAnsi="Times New Roman" w:cs="Times New Roman"/>
        </w:rPr>
        <w:t>емик А.</w:t>
      </w:r>
      <w:r w:rsidRPr="00F95EAC">
        <w:rPr>
          <w:rFonts w:ascii="Times New Roman" w:hAnsi="Times New Roman" w:cs="Times New Roman"/>
        </w:rPr>
        <w:t>Е. Ферсман продолжает оставаться ключевой фигурой региональной истории. Общеизвестно, что А.Е. Ферсман активно популяризировал геологическую науку. Более того, он считал, что освоение и изучение Мурманского края должно осуществляться не только в естественнонаучном отношении, но и в историко-кул</w:t>
      </w:r>
      <w:r>
        <w:rPr>
          <w:rFonts w:ascii="Times New Roman" w:hAnsi="Times New Roman" w:cs="Times New Roman"/>
        </w:rPr>
        <w:t>ьтурном. Известно также, что А.</w:t>
      </w:r>
      <w:r w:rsidRPr="00F95EAC">
        <w:rPr>
          <w:rFonts w:ascii="Times New Roman" w:hAnsi="Times New Roman" w:cs="Times New Roman"/>
        </w:rPr>
        <w:t>Е. Ферсман внес значительный вклад в местную топонимию. Он «изобретал» вместе с коллегами наименования природных объектов, основываясь на общении с местными жителями, полевых наблюден</w:t>
      </w:r>
      <w:r>
        <w:rPr>
          <w:rFonts w:ascii="Times New Roman" w:hAnsi="Times New Roman" w:cs="Times New Roman"/>
        </w:rPr>
        <w:t>иях и собственной фантазии. А.</w:t>
      </w:r>
      <w:r w:rsidRPr="00F95EAC">
        <w:rPr>
          <w:rFonts w:ascii="Times New Roman" w:hAnsi="Times New Roman" w:cs="Times New Roman"/>
        </w:rPr>
        <w:t xml:space="preserve">Е. Ферсман, описывая экспедиции в Хибины, предлагал не только </w:t>
      </w:r>
      <w:proofErr w:type="gramStart"/>
      <w:r w:rsidRPr="00F95EAC">
        <w:rPr>
          <w:rFonts w:ascii="Times New Roman" w:hAnsi="Times New Roman" w:cs="Times New Roman"/>
        </w:rPr>
        <w:t>подробную</w:t>
      </w:r>
      <w:proofErr w:type="gramEnd"/>
      <w:r w:rsidRPr="00F95EAC">
        <w:rPr>
          <w:rFonts w:ascii="Times New Roman" w:hAnsi="Times New Roman" w:cs="Times New Roman"/>
        </w:rPr>
        <w:t xml:space="preserve"> информация о географии и геологии исследуемой местности, но и множество сведений «краеведческого характера». В докладе планируется рассмотреть резул</w:t>
      </w:r>
      <w:r>
        <w:rPr>
          <w:rFonts w:ascii="Times New Roman" w:hAnsi="Times New Roman" w:cs="Times New Roman"/>
        </w:rPr>
        <w:t>ьтаты экспедиционных поездок А.</w:t>
      </w:r>
      <w:r w:rsidRPr="00F95EAC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Ферсмана в Хибины в 1920-е гг.</w:t>
      </w:r>
      <w:r w:rsidRPr="00F95EAC">
        <w:rPr>
          <w:rFonts w:ascii="Times New Roman" w:hAnsi="Times New Roman" w:cs="Times New Roman"/>
        </w:rPr>
        <w:t>, характеризующие историко-этнографический профиль Центральной части Кольского полуострова.</w:t>
      </w:r>
    </w:p>
    <w:sectPr w:rsidR="00347C28" w:rsidRPr="00F95E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D2" w:rsidRDefault="00C81AD2" w:rsidP="00C81AD2">
      <w:pPr>
        <w:spacing w:after="0" w:line="240" w:lineRule="auto"/>
      </w:pPr>
      <w:r>
        <w:separator/>
      </w:r>
    </w:p>
  </w:endnote>
  <w:endnote w:type="continuationSeparator" w:id="0">
    <w:p w:rsidR="00C81AD2" w:rsidRDefault="00C81AD2" w:rsidP="00C8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44848"/>
      <w:docPartObj>
        <w:docPartGallery w:val="Page Numbers (Bottom of Page)"/>
        <w:docPartUnique/>
      </w:docPartObj>
    </w:sdtPr>
    <w:sdtContent>
      <w:p w:rsidR="00C81AD2" w:rsidRDefault="00C81A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1AD2" w:rsidRDefault="00C81A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D2" w:rsidRDefault="00C81AD2" w:rsidP="00C81AD2">
      <w:pPr>
        <w:spacing w:after="0" w:line="240" w:lineRule="auto"/>
      </w:pPr>
      <w:r>
        <w:separator/>
      </w:r>
    </w:p>
  </w:footnote>
  <w:footnote w:type="continuationSeparator" w:id="0">
    <w:p w:rsidR="00C81AD2" w:rsidRDefault="00C81AD2" w:rsidP="00C81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AC"/>
    <w:rsid w:val="00A25A3D"/>
    <w:rsid w:val="00C325A3"/>
    <w:rsid w:val="00C81AD2"/>
    <w:rsid w:val="00F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E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AD2"/>
  </w:style>
  <w:style w:type="paragraph" w:styleId="a6">
    <w:name w:val="footer"/>
    <w:basedOn w:val="a"/>
    <w:link w:val="a7"/>
    <w:uiPriority w:val="99"/>
    <w:unhideWhenUsed/>
    <w:rsid w:val="00C8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E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AD2"/>
  </w:style>
  <w:style w:type="paragraph" w:styleId="a6">
    <w:name w:val="footer"/>
    <w:basedOn w:val="a"/>
    <w:link w:val="a7"/>
    <w:uiPriority w:val="99"/>
    <w:unhideWhenUsed/>
    <w:rsid w:val="00C8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meyev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2020-01-31T08:08:00Z</dcterms:created>
  <dcterms:modified xsi:type="dcterms:W3CDTF">2020-02-10T09:22:00Z</dcterms:modified>
</cp:coreProperties>
</file>